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F3B" w:rsidRDefault="00C84F8E" w:rsidP="00C84F8E">
      <w:r>
        <w:t>Szkolny Konkurs Geograficzny GEO-EKSPERT</w:t>
      </w:r>
    </w:p>
    <w:p w:rsidR="00B428FD" w:rsidRDefault="00B428FD" w:rsidP="00B428FD"/>
    <w:p w:rsidR="00B428FD" w:rsidRPr="00213B65" w:rsidRDefault="00B428FD" w:rsidP="00B428FD">
      <w:pPr>
        <w:rPr>
          <w:b/>
        </w:rPr>
      </w:pPr>
      <w:r w:rsidRPr="00213B65">
        <w:rPr>
          <w:b/>
        </w:rPr>
        <w:t>Pytanie 1</w:t>
      </w:r>
    </w:p>
    <w:p w:rsidR="00B428FD" w:rsidRDefault="00B428FD" w:rsidP="00B428FD">
      <w:pPr>
        <w:jc w:val="both"/>
      </w:pPr>
      <w:r>
        <w:t>22 września rozpoczęła się astronomiczna jesień. Ale uwaga! Faktyczne zrównanie długości dnia z nocą ma miejsce dopiero dzisiaj. Jak nazywa się i na czym polega zjawisko, dzięki któremu równonoc obserwujemy dopiero 25 września?</w:t>
      </w:r>
    </w:p>
    <w:p w:rsidR="00491C4F" w:rsidRPr="00213B65" w:rsidRDefault="00491C4F" w:rsidP="00491C4F">
      <w:pPr>
        <w:jc w:val="both"/>
        <w:rPr>
          <w:b/>
        </w:rPr>
      </w:pPr>
      <w:r w:rsidRPr="00213B65">
        <w:rPr>
          <w:b/>
        </w:rPr>
        <w:t>Odpowiedź:</w:t>
      </w:r>
    </w:p>
    <w:p w:rsidR="00491C4F" w:rsidRPr="00213B65" w:rsidRDefault="00213B65" w:rsidP="00213B65">
      <w:pPr>
        <w:spacing w:after="0"/>
      </w:pPr>
      <w:r w:rsidRPr="00213B65">
        <w:rPr>
          <w:rFonts w:cs="Tahoma"/>
        </w:rPr>
        <w:t>Zjawisko: refrakcja atmosferyczna</w:t>
      </w:r>
      <w:r w:rsidRPr="00213B65">
        <w:rPr>
          <w:rFonts w:cs="Tahoma"/>
        </w:rPr>
        <w:br/>
        <w:t>Opis zjawiska: zjawisko ugięcia promieni świetlnych w atmosferze ziemskiej, powodujące pozorne podniesienie ciał niebieskich, znajdujących się blisko linii horyzontu</w:t>
      </w:r>
      <w:r w:rsidRPr="00213B65">
        <w:rPr>
          <w:color w:val="2F2B22"/>
          <w:spacing w:val="15"/>
        </w:rPr>
        <w:t>.</w:t>
      </w:r>
      <w:r w:rsidRPr="00213B65">
        <w:rPr>
          <w:rFonts w:cs="Tahoma"/>
        </w:rPr>
        <w:br/>
      </w:r>
    </w:p>
    <w:p w:rsidR="00491C4F" w:rsidRPr="00213B65" w:rsidRDefault="00491C4F" w:rsidP="00491C4F">
      <w:pPr>
        <w:rPr>
          <w:b/>
        </w:rPr>
      </w:pPr>
      <w:r w:rsidRPr="00213B65">
        <w:rPr>
          <w:b/>
        </w:rPr>
        <w:t>Pytanie 2</w:t>
      </w:r>
    </w:p>
    <w:p w:rsidR="00491C4F" w:rsidRDefault="00491C4F" w:rsidP="00B428FD">
      <w:pPr>
        <w:jc w:val="both"/>
      </w:pPr>
      <w:r>
        <w:t xml:space="preserve">30 września obchodziliśmy Dzień Chłopaka. W tym dniu Panowie mieli powód do zadowolenia wynikający nie tylko z ilości składanych im życzeń, ale i świadomości swojej liczebnej przewagi. Według danych ONZ w 2015 r. na 100 kobiet przypadało 101,8 mężczyzn. Pytanie: które społeczeństwo na świecie jest najbardziej sfeminizowane (na 100 kobiet przypada 85 mężczyzn) i jak nazywa się najbardziej zmaskulinizowany kraj (aż 275 mężczyzn na 100 kobiet)? </w:t>
      </w:r>
    </w:p>
    <w:p w:rsidR="00491C4F" w:rsidRPr="00213B65" w:rsidRDefault="00491C4F" w:rsidP="00491C4F">
      <w:pPr>
        <w:jc w:val="both"/>
        <w:rPr>
          <w:b/>
        </w:rPr>
      </w:pPr>
      <w:r w:rsidRPr="00213B65">
        <w:rPr>
          <w:b/>
        </w:rPr>
        <w:t>Odpowiedź:</w:t>
      </w:r>
    </w:p>
    <w:p w:rsidR="00213B65" w:rsidRPr="00213B65" w:rsidRDefault="00213B65" w:rsidP="00213B65">
      <w:pPr>
        <w:spacing w:after="0"/>
        <w:jc w:val="both"/>
        <w:rPr>
          <w:rFonts w:eastAsia="Times New Roman" w:cs="Tahoma"/>
          <w:lang w:eastAsia="pl-PL"/>
        </w:rPr>
      </w:pPr>
      <w:r w:rsidRPr="00213B65">
        <w:rPr>
          <w:rFonts w:eastAsia="Times New Roman" w:cs="Tahoma"/>
          <w:lang w:eastAsia="pl-PL"/>
        </w:rPr>
        <w:t>Najbardziej sfemini</w:t>
      </w:r>
      <w:r>
        <w:rPr>
          <w:rFonts w:eastAsia="Times New Roman" w:cs="Tahoma"/>
          <w:lang w:eastAsia="pl-PL"/>
        </w:rPr>
        <w:t>zowane społeczeństwo na świecie -</w:t>
      </w:r>
      <w:r w:rsidRPr="00213B65">
        <w:rPr>
          <w:rFonts w:eastAsia="Times New Roman" w:cs="Tahoma"/>
          <w:lang w:eastAsia="pl-PL"/>
        </w:rPr>
        <w:t xml:space="preserve"> Martynika (departament zamorski Francji)</w:t>
      </w:r>
      <w:r>
        <w:rPr>
          <w:rFonts w:eastAsia="Times New Roman" w:cs="Tahoma"/>
          <w:lang w:eastAsia="pl-PL"/>
        </w:rPr>
        <w:t>,</w:t>
      </w:r>
    </w:p>
    <w:p w:rsidR="00213B65" w:rsidRPr="00213B65" w:rsidRDefault="00213B65" w:rsidP="00213B65">
      <w:pPr>
        <w:spacing w:after="0"/>
        <w:jc w:val="both"/>
        <w:rPr>
          <w:rFonts w:eastAsia="Times New Roman" w:cs="Tahoma"/>
          <w:lang w:eastAsia="pl-PL"/>
        </w:rPr>
      </w:pPr>
      <w:r>
        <w:rPr>
          <w:rFonts w:eastAsia="Times New Roman" w:cs="Tahoma"/>
          <w:lang w:eastAsia="pl-PL"/>
        </w:rPr>
        <w:t>n</w:t>
      </w:r>
      <w:r w:rsidRPr="00213B65">
        <w:rPr>
          <w:rFonts w:eastAsia="Times New Roman" w:cs="Tahoma"/>
          <w:lang w:eastAsia="pl-PL"/>
        </w:rPr>
        <w:t>ajbardziej zm</w:t>
      </w:r>
      <w:r>
        <w:rPr>
          <w:rFonts w:eastAsia="Times New Roman" w:cs="Tahoma"/>
          <w:lang w:eastAsia="pl-PL"/>
        </w:rPr>
        <w:t xml:space="preserve">askulinizowany kraj - </w:t>
      </w:r>
      <w:r w:rsidRPr="00213B65">
        <w:rPr>
          <w:rFonts w:eastAsia="Times New Roman" w:cs="Tahoma"/>
          <w:lang w:eastAsia="pl-PL"/>
        </w:rPr>
        <w:t>Zjednoczone Emiraty Arabskie</w:t>
      </w:r>
      <w:r>
        <w:rPr>
          <w:rFonts w:eastAsia="Times New Roman" w:cs="Tahoma"/>
          <w:lang w:eastAsia="pl-PL"/>
        </w:rPr>
        <w:t>.</w:t>
      </w:r>
    </w:p>
    <w:p w:rsidR="00491C4F" w:rsidRDefault="00491C4F" w:rsidP="00213B65">
      <w:pPr>
        <w:spacing w:after="0"/>
        <w:jc w:val="both"/>
      </w:pPr>
    </w:p>
    <w:p w:rsidR="00491C4F" w:rsidRPr="00213B65" w:rsidRDefault="00491C4F" w:rsidP="00491C4F">
      <w:pPr>
        <w:rPr>
          <w:b/>
        </w:rPr>
      </w:pPr>
      <w:r w:rsidRPr="00213B65">
        <w:rPr>
          <w:b/>
        </w:rPr>
        <w:t>Pytanie 3</w:t>
      </w:r>
    </w:p>
    <w:p w:rsidR="00491C4F" w:rsidRDefault="00491C4F" w:rsidP="00B428FD">
      <w:pPr>
        <w:jc w:val="both"/>
      </w:pPr>
      <w:r>
        <w:t xml:space="preserve">Na Listę Światowego Dziedzictwa UNESCO wpisuje się tylko te dzieła człowieka lub twory natury, które posiadają wartości niezwykłe, uznane za unikatowe dla całego świata. Ostatnio na tej prestiżowej liście znalazł się piętnasty polski obiekt – pogórnicze zabytki Tarnowskich Gór. Konkursowe zdjęcie nie przedstawia wprawdzie żadnego z wszystkich obiektów, ale jest z nim związane poprzez położenie (i to bardzo bliskie!). Pytanie: jak nazywa się ten obiekt i w którym roku został wpisany na listę UNESCO? </w:t>
      </w:r>
    </w:p>
    <w:p w:rsidR="00491C4F" w:rsidRPr="00213B65" w:rsidRDefault="00491C4F" w:rsidP="00491C4F">
      <w:pPr>
        <w:jc w:val="both"/>
        <w:rPr>
          <w:b/>
        </w:rPr>
      </w:pPr>
      <w:r w:rsidRPr="00213B65">
        <w:rPr>
          <w:b/>
        </w:rPr>
        <w:t>Odpowiedź:</w:t>
      </w:r>
    </w:p>
    <w:p w:rsidR="007E02FE" w:rsidRPr="007E02FE" w:rsidRDefault="007E02FE" w:rsidP="00213B65">
      <w:pPr>
        <w:spacing w:after="0"/>
        <w:jc w:val="both"/>
        <w:rPr>
          <w:rFonts w:eastAsia="Times New Roman" w:cs="Tahoma"/>
          <w:lang w:eastAsia="pl-PL"/>
        </w:rPr>
      </w:pPr>
      <w:r w:rsidRPr="007E02FE">
        <w:rPr>
          <w:rFonts w:eastAsia="Times New Roman" w:cs="Tahoma"/>
          <w:spacing w:val="15"/>
          <w:lang w:eastAsia="pl-PL"/>
        </w:rPr>
        <w:t>Tym obiektem jest Hala Stulecia we Wrocławiu, nazywana także Halą Ludową. Na Listę Światowego Dziedzictwa UNESCO została wpisana w 2006 r. </w:t>
      </w:r>
    </w:p>
    <w:p w:rsidR="00491C4F" w:rsidRPr="00213B65" w:rsidRDefault="00491C4F" w:rsidP="00213B65">
      <w:pPr>
        <w:spacing w:after="0"/>
        <w:jc w:val="both"/>
      </w:pPr>
    </w:p>
    <w:p w:rsidR="00B428FD" w:rsidRPr="00213B65" w:rsidRDefault="00B428FD" w:rsidP="00C84F8E">
      <w:pPr>
        <w:rPr>
          <w:b/>
        </w:rPr>
      </w:pPr>
      <w:r w:rsidRPr="00213B65">
        <w:rPr>
          <w:b/>
        </w:rPr>
        <w:t xml:space="preserve">Pytanie 4 </w:t>
      </w:r>
    </w:p>
    <w:p w:rsidR="00B428FD" w:rsidRDefault="00B428FD" w:rsidP="00213B65">
      <w:pPr>
        <w:jc w:val="both"/>
      </w:pPr>
      <w:r>
        <w:t xml:space="preserve">Niektóre państwa na świecie posiadają określenia, które jednoznacznie kojarzą się z danym krajem. Na przykład Japonię zwykło nazywać się Krajem Kwitnącej Wiśni, a Sri Lankę – Łzą Indii. Czy znacie inne popularne określenia, których używa się mówiąc o danym państwie? </w:t>
      </w:r>
    </w:p>
    <w:p w:rsidR="007E02FE" w:rsidRPr="00213B65" w:rsidRDefault="007E02FE" w:rsidP="007E02FE">
      <w:pPr>
        <w:jc w:val="both"/>
        <w:rPr>
          <w:b/>
        </w:rPr>
      </w:pPr>
      <w:r w:rsidRPr="00213B65">
        <w:rPr>
          <w:b/>
        </w:rPr>
        <w:t>Odpowiedź - kilka nadesłanych przykładów:</w:t>
      </w:r>
      <w:r w:rsidRPr="00213B65">
        <w:rPr>
          <w:rFonts w:ascii="Tahoma" w:hAnsi="Tahoma" w:cs="Tahoma"/>
          <w:b/>
          <w:sz w:val="18"/>
          <w:szCs w:val="18"/>
        </w:rPr>
        <w:t xml:space="preserve"> </w:t>
      </w:r>
    </w:p>
    <w:p w:rsidR="007E02FE" w:rsidRPr="007E02FE" w:rsidRDefault="007E02FE" w:rsidP="007E02FE">
      <w:pPr>
        <w:spacing w:after="0"/>
        <w:rPr>
          <w:rFonts w:eastAsia="Times New Roman" w:cs="Tahoma"/>
          <w:lang w:eastAsia="pl-PL"/>
        </w:rPr>
      </w:pPr>
      <w:r>
        <w:rPr>
          <w:rFonts w:eastAsia="Times New Roman" w:cs="Tahoma"/>
          <w:lang w:eastAsia="pl-PL"/>
        </w:rPr>
        <w:lastRenderedPageBreak/>
        <w:t xml:space="preserve">1. </w:t>
      </w:r>
      <w:r w:rsidRPr="007E02FE">
        <w:rPr>
          <w:rFonts w:eastAsia="Times New Roman" w:cs="Tahoma"/>
          <w:lang w:eastAsia="pl-PL"/>
        </w:rPr>
        <w:t>Kraj Kawy</w:t>
      </w:r>
      <w:r>
        <w:rPr>
          <w:rFonts w:eastAsia="Times New Roman" w:cs="Tahoma"/>
          <w:lang w:eastAsia="pl-PL"/>
        </w:rPr>
        <w:t xml:space="preserve"> </w:t>
      </w:r>
      <w:r w:rsidRPr="007E02FE">
        <w:rPr>
          <w:rFonts w:eastAsia="Times New Roman" w:cs="Tahoma"/>
          <w:lang w:eastAsia="pl-PL"/>
        </w:rPr>
        <w:t>-</w:t>
      </w:r>
      <w:r>
        <w:rPr>
          <w:rFonts w:eastAsia="Times New Roman" w:cs="Tahoma"/>
          <w:lang w:eastAsia="pl-PL"/>
        </w:rPr>
        <w:t xml:space="preserve"> </w:t>
      </w:r>
      <w:r w:rsidRPr="007E02FE">
        <w:rPr>
          <w:rFonts w:eastAsia="Times New Roman" w:cs="Tahoma"/>
          <w:lang w:eastAsia="pl-PL"/>
        </w:rPr>
        <w:t>Brazylia</w:t>
      </w:r>
    </w:p>
    <w:p w:rsidR="007E02FE" w:rsidRPr="007E02FE" w:rsidRDefault="007E02FE" w:rsidP="007E02FE">
      <w:pPr>
        <w:spacing w:after="0"/>
        <w:rPr>
          <w:rFonts w:eastAsia="Times New Roman" w:cs="Tahoma"/>
          <w:lang w:eastAsia="pl-PL"/>
        </w:rPr>
      </w:pPr>
      <w:r>
        <w:rPr>
          <w:rFonts w:eastAsia="Times New Roman" w:cs="Tahoma"/>
          <w:lang w:eastAsia="pl-PL"/>
        </w:rPr>
        <w:t>2.</w:t>
      </w:r>
      <w:r w:rsidRPr="007E02FE">
        <w:rPr>
          <w:rFonts w:eastAsia="Times New Roman" w:cs="Tahoma"/>
          <w:lang w:eastAsia="pl-PL"/>
        </w:rPr>
        <w:t xml:space="preserve"> Kraj Kontrastów/Kraj Świętych Krów</w:t>
      </w:r>
      <w:r>
        <w:rPr>
          <w:rFonts w:eastAsia="Times New Roman" w:cs="Tahoma"/>
          <w:lang w:eastAsia="pl-PL"/>
        </w:rPr>
        <w:t xml:space="preserve"> </w:t>
      </w:r>
      <w:r w:rsidRPr="007E02FE">
        <w:rPr>
          <w:rFonts w:eastAsia="Times New Roman" w:cs="Tahoma"/>
          <w:lang w:eastAsia="pl-PL"/>
        </w:rPr>
        <w:t>-</w:t>
      </w:r>
      <w:r>
        <w:rPr>
          <w:rFonts w:eastAsia="Times New Roman" w:cs="Tahoma"/>
          <w:lang w:eastAsia="pl-PL"/>
        </w:rPr>
        <w:t xml:space="preserve"> </w:t>
      </w:r>
      <w:r w:rsidRPr="007E02FE">
        <w:rPr>
          <w:rFonts w:eastAsia="Times New Roman" w:cs="Tahoma"/>
          <w:lang w:eastAsia="pl-PL"/>
        </w:rPr>
        <w:t>Indie</w:t>
      </w:r>
    </w:p>
    <w:p w:rsidR="007E02FE" w:rsidRPr="007E02FE" w:rsidRDefault="007E02FE" w:rsidP="007E02FE">
      <w:pPr>
        <w:spacing w:after="0"/>
        <w:rPr>
          <w:rFonts w:eastAsia="Times New Roman" w:cs="Tahoma"/>
          <w:lang w:eastAsia="pl-PL"/>
        </w:rPr>
      </w:pPr>
      <w:r>
        <w:rPr>
          <w:rFonts w:eastAsia="Times New Roman" w:cs="Tahoma"/>
          <w:color w:val="1D2129"/>
          <w:lang w:eastAsia="pl-PL"/>
        </w:rPr>
        <w:t>3.</w:t>
      </w:r>
      <w:r w:rsidRPr="007E02FE">
        <w:rPr>
          <w:rFonts w:eastAsia="Times New Roman" w:cs="Tahoma"/>
          <w:color w:val="1D2129"/>
          <w:lang w:eastAsia="pl-PL"/>
        </w:rPr>
        <w:t xml:space="preserve"> Kraj Wschodzącego Słońca</w:t>
      </w:r>
      <w:r>
        <w:rPr>
          <w:rFonts w:eastAsia="Times New Roman" w:cs="Tahoma"/>
          <w:color w:val="1D2129"/>
          <w:lang w:eastAsia="pl-PL"/>
        </w:rPr>
        <w:t xml:space="preserve"> </w:t>
      </w:r>
      <w:r w:rsidRPr="007E02FE">
        <w:rPr>
          <w:rFonts w:eastAsia="Times New Roman" w:cs="Tahoma"/>
          <w:color w:val="1D2129"/>
          <w:lang w:eastAsia="pl-PL"/>
        </w:rPr>
        <w:t>-</w:t>
      </w:r>
      <w:r>
        <w:rPr>
          <w:rFonts w:eastAsia="Times New Roman" w:cs="Tahoma"/>
          <w:color w:val="1D2129"/>
          <w:lang w:eastAsia="pl-PL"/>
        </w:rPr>
        <w:t xml:space="preserve"> </w:t>
      </w:r>
      <w:r w:rsidRPr="007E02FE">
        <w:rPr>
          <w:rFonts w:eastAsia="Times New Roman" w:cs="Tahoma"/>
          <w:color w:val="1D2129"/>
          <w:lang w:eastAsia="pl-PL"/>
        </w:rPr>
        <w:t>Japonia</w:t>
      </w:r>
    </w:p>
    <w:p w:rsidR="007E02FE" w:rsidRDefault="007E02FE" w:rsidP="007E02FE">
      <w:pPr>
        <w:spacing w:after="0"/>
        <w:rPr>
          <w:rFonts w:eastAsia="Times New Roman" w:cs="Tahoma"/>
          <w:color w:val="1D2129"/>
          <w:lang w:eastAsia="pl-PL"/>
        </w:rPr>
      </w:pPr>
      <w:r>
        <w:rPr>
          <w:rFonts w:eastAsia="Times New Roman" w:cs="Tahoma"/>
          <w:color w:val="1D2129"/>
          <w:lang w:eastAsia="pl-PL"/>
        </w:rPr>
        <w:t>4. Kraj Klonowego Liścia/</w:t>
      </w:r>
      <w:r w:rsidRPr="007E02FE">
        <w:rPr>
          <w:rFonts w:eastAsia="Times New Roman" w:cs="Tahoma"/>
          <w:color w:val="1D2129"/>
          <w:lang w:eastAsia="pl-PL"/>
        </w:rPr>
        <w:t>Kraj Syropem Klonowym Płynący</w:t>
      </w:r>
      <w:r>
        <w:rPr>
          <w:rFonts w:eastAsia="Times New Roman" w:cs="Tahoma"/>
          <w:color w:val="1D2129"/>
          <w:lang w:eastAsia="pl-PL"/>
        </w:rPr>
        <w:t xml:space="preserve"> </w:t>
      </w:r>
      <w:r w:rsidR="00213B65">
        <w:rPr>
          <w:rFonts w:eastAsia="Times New Roman" w:cs="Tahoma"/>
          <w:color w:val="1D2129"/>
          <w:lang w:eastAsia="pl-PL"/>
        </w:rPr>
        <w:t>–</w:t>
      </w:r>
      <w:r>
        <w:rPr>
          <w:rFonts w:eastAsia="Times New Roman" w:cs="Tahoma"/>
          <w:color w:val="1D2129"/>
          <w:lang w:eastAsia="pl-PL"/>
        </w:rPr>
        <w:t xml:space="preserve"> </w:t>
      </w:r>
      <w:r w:rsidRPr="007E02FE">
        <w:rPr>
          <w:rFonts w:eastAsia="Times New Roman" w:cs="Tahoma"/>
          <w:color w:val="1D2129"/>
          <w:lang w:eastAsia="pl-PL"/>
        </w:rPr>
        <w:t>Kanada</w:t>
      </w:r>
    </w:p>
    <w:p w:rsidR="00213B65" w:rsidRPr="007E02FE" w:rsidRDefault="00213B65" w:rsidP="007E02FE">
      <w:pPr>
        <w:spacing w:after="0"/>
        <w:rPr>
          <w:rFonts w:eastAsia="Times New Roman" w:cs="Tahoma"/>
          <w:lang w:eastAsia="pl-PL"/>
        </w:rPr>
      </w:pPr>
    </w:p>
    <w:p w:rsidR="00C84F8E" w:rsidRPr="00213B65" w:rsidRDefault="001B2005" w:rsidP="00C84F8E">
      <w:pPr>
        <w:rPr>
          <w:b/>
        </w:rPr>
      </w:pPr>
      <w:r w:rsidRPr="00213B65">
        <w:rPr>
          <w:b/>
        </w:rPr>
        <w:t>Pytanie 5</w:t>
      </w:r>
    </w:p>
    <w:p w:rsidR="001B2005" w:rsidRDefault="001B2005" w:rsidP="001B2005">
      <w:pPr>
        <w:jc w:val="both"/>
      </w:pPr>
      <w:r>
        <w:t>Działający w II LO Klub Młodego Pasjonata Geografii, którego patronem jest Krakowski Oddział PTG, doczekał się swojego logo. Jego autorką jest Magdalena Lipka z kl. 2i. Pytanie: Jak myślicie, jakie geograficzne elementy</w:t>
      </w:r>
      <w:r w:rsidR="00581381">
        <w:t xml:space="preserve"> (obiekty, formy itd.)</w:t>
      </w:r>
      <w:r>
        <w:t xml:space="preserve"> są widoczne na rysunku? Widzicie czarną dziurę, krater wulkaniczny czy też jeszcze coś innego?</w:t>
      </w:r>
    </w:p>
    <w:p w:rsidR="007E02FE" w:rsidRPr="00213B65" w:rsidRDefault="007E02FE" w:rsidP="00F2377C">
      <w:pPr>
        <w:jc w:val="both"/>
        <w:rPr>
          <w:b/>
        </w:rPr>
      </w:pPr>
      <w:r w:rsidRPr="00213B65">
        <w:rPr>
          <w:b/>
        </w:rPr>
        <w:t>Odpowiedź - k</w:t>
      </w:r>
      <w:r w:rsidR="00117120" w:rsidRPr="00213B65">
        <w:rPr>
          <w:b/>
        </w:rPr>
        <w:t>ilka nadesłanych przykładów:</w:t>
      </w:r>
      <w:r w:rsidR="00117120" w:rsidRPr="00213B65">
        <w:rPr>
          <w:rFonts w:ascii="Tahoma" w:hAnsi="Tahoma" w:cs="Tahoma"/>
          <w:b/>
          <w:sz w:val="18"/>
          <w:szCs w:val="18"/>
        </w:rPr>
        <w:t xml:space="preserve"> </w:t>
      </w:r>
    </w:p>
    <w:p w:rsidR="00117120" w:rsidRPr="00F2377C" w:rsidRDefault="007E02FE" w:rsidP="00F2377C">
      <w:pPr>
        <w:jc w:val="both"/>
        <w:rPr>
          <w:rFonts w:eastAsia="Times New Roman" w:cs="Tahoma"/>
          <w:lang w:eastAsia="pl-PL"/>
        </w:rPr>
      </w:pPr>
      <w:r>
        <w:rPr>
          <w:rFonts w:eastAsia="Times New Roman" w:cs="Tahoma"/>
          <w:lang w:eastAsia="pl-PL"/>
        </w:rPr>
        <w:t xml:space="preserve">1. </w:t>
      </w:r>
      <w:r w:rsidRPr="00F2377C">
        <w:rPr>
          <w:rFonts w:eastAsia="Times New Roman" w:cs="Tahoma"/>
          <w:lang w:eastAsia="pl-PL"/>
        </w:rPr>
        <w:t>S</w:t>
      </w:r>
      <w:r>
        <w:rPr>
          <w:rFonts w:eastAsia="Times New Roman" w:cs="Tahoma"/>
          <w:lang w:eastAsia="pl-PL"/>
        </w:rPr>
        <w:t>kojarzenie</w:t>
      </w:r>
      <w:r w:rsidR="00117120" w:rsidRPr="00F2377C">
        <w:rPr>
          <w:rFonts w:eastAsia="Times New Roman" w:cs="Tahoma"/>
          <w:lang w:eastAsia="pl-PL"/>
        </w:rPr>
        <w:t xml:space="preserve"> z</w:t>
      </w:r>
      <w:r w:rsidR="00213B65">
        <w:rPr>
          <w:rFonts w:eastAsia="Times New Roman" w:cs="Tahoma"/>
          <w:lang w:eastAsia="pl-PL"/>
        </w:rPr>
        <w:t xml:space="preserve"> Japonią. Jako</w:t>
      </w:r>
      <w:r w:rsidR="00117120" w:rsidRPr="00F2377C">
        <w:rPr>
          <w:rFonts w:eastAsia="Times New Roman" w:cs="Tahoma"/>
          <w:lang w:eastAsia="pl-PL"/>
        </w:rPr>
        <w:t xml:space="preserve"> że jest ona "Krajem Wschodzącego Słońca"</w:t>
      </w:r>
      <w:r>
        <w:rPr>
          <w:rFonts w:eastAsia="Times New Roman" w:cs="Tahoma"/>
          <w:lang w:eastAsia="pl-PL"/>
        </w:rPr>
        <w:t>,</w:t>
      </w:r>
      <w:r w:rsidR="00117120" w:rsidRPr="00F2377C">
        <w:rPr>
          <w:rFonts w:eastAsia="Times New Roman" w:cs="Tahoma"/>
          <w:lang w:eastAsia="pl-PL"/>
        </w:rPr>
        <w:t xml:space="preserve"> to żółta kula jest Słońcem obserwowanym z</w:t>
      </w:r>
      <w:r>
        <w:rPr>
          <w:rFonts w:eastAsia="Times New Roman" w:cs="Tahoma"/>
          <w:lang w:eastAsia="pl-PL"/>
        </w:rPr>
        <w:t xml:space="preserve"> najwyższej góry w Japonii - Fudżi (</w:t>
      </w:r>
      <w:r w:rsidR="00117120" w:rsidRPr="00F2377C">
        <w:rPr>
          <w:rFonts w:eastAsia="Times New Roman" w:cs="Tahoma"/>
          <w:lang w:eastAsia="pl-PL"/>
        </w:rPr>
        <w:t>która jest czynnym stratowulkanem). Oglądanie wschodzącego Słońca jest także tradycją noworoczną Japończyków.</w:t>
      </w:r>
    </w:p>
    <w:p w:rsidR="00117120" w:rsidRPr="00117120" w:rsidRDefault="007E02FE" w:rsidP="00F2377C">
      <w:pPr>
        <w:spacing w:after="0" w:line="240" w:lineRule="auto"/>
        <w:jc w:val="both"/>
        <w:rPr>
          <w:rFonts w:eastAsia="Times New Roman" w:cs="Tahoma"/>
          <w:lang w:eastAsia="pl-PL"/>
        </w:rPr>
      </w:pPr>
      <w:r>
        <w:rPr>
          <w:rFonts w:eastAsia="Times New Roman" w:cs="Tahoma"/>
          <w:lang w:eastAsia="pl-PL"/>
        </w:rPr>
        <w:t>2.</w:t>
      </w:r>
      <w:r w:rsidR="00117120" w:rsidRPr="00117120">
        <w:rPr>
          <w:rFonts w:eastAsia="Times New Roman" w:cs="Tahoma"/>
          <w:lang w:eastAsia="pl-PL"/>
        </w:rPr>
        <w:t xml:space="preserve"> Ciemniejszy obszar może być też uwałem (w rzeźbie krasowej). </w:t>
      </w:r>
    </w:p>
    <w:p w:rsidR="00117120" w:rsidRPr="00117120" w:rsidRDefault="00117120" w:rsidP="00F2377C">
      <w:pPr>
        <w:spacing w:after="0" w:line="240" w:lineRule="auto"/>
        <w:jc w:val="both"/>
        <w:rPr>
          <w:rFonts w:eastAsia="Times New Roman" w:cs="Tahoma"/>
          <w:lang w:eastAsia="pl-PL"/>
        </w:rPr>
      </w:pPr>
    </w:p>
    <w:p w:rsidR="00117120" w:rsidRPr="00117120" w:rsidRDefault="007E02FE" w:rsidP="00F2377C">
      <w:pPr>
        <w:spacing w:after="0" w:line="240" w:lineRule="auto"/>
        <w:jc w:val="both"/>
        <w:rPr>
          <w:rFonts w:eastAsia="Times New Roman" w:cs="Tahoma"/>
          <w:lang w:eastAsia="pl-PL"/>
        </w:rPr>
      </w:pPr>
      <w:r>
        <w:rPr>
          <w:rFonts w:eastAsia="Times New Roman" w:cs="Tahoma"/>
          <w:lang w:eastAsia="pl-PL"/>
        </w:rPr>
        <w:t>3.</w:t>
      </w:r>
      <w:r w:rsidR="00117120" w:rsidRPr="00117120">
        <w:rPr>
          <w:rFonts w:eastAsia="Times New Roman" w:cs="Tahoma"/>
          <w:lang w:eastAsia="pl-PL"/>
        </w:rPr>
        <w:t xml:space="preserve"> Nawiązując do "S" jako południa, tutaj akurat jako bieguna południowego, można dodać, że żółta część</w:t>
      </w:r>
      <w:r>
        <w:rPr>
          <w:rFonts w:eastAsia="Times New Roman" w:cs="Tahoma"/>
          <w:lang w:eastAsia="pl-PL"/>
        </w:rPr>
        <w:t xml:space="preserve"> koła to znowu Słońce, które je</w:t>
      </w:r>
      <w:r w:rsidRPr="00117120">
        <w:rPr>
          <w:rFonts w:eastAsia="Times New Roman" w:cs="Tahoma"/>
          <w:lang w:eastAsia="pl-PL"/>
        </w:rPr>
        <w:t>s</w:t>
      </w:r>
      <w:r>
        <w:rPr>
          <w:rFonts w:eastAsia="Times New Roman" w:cs="Tahoma"/>
          <w:lang w:eastAsia="pl-PL"/>
        </w:rPr>
        <w:t>t</w:t>
      </w:r>
      <w:r w:rsidR="00117120" w:rsidRPr="00117120">
        <w:rPr>
          <w:rFonts w:eastAsia="Times New Roman" w:cs="Tahoma"/>
          <w:lang w:eastAsia="pl-PL"/>
        </w:rPr>
        <w:t xml:space="preserve"> na linii horyzontu tak jak w dniach równonocy.</w:t>
      </w:r>
    </w:p>
    <w:p w:rsidR="00117120" w:rsidRPr="00117120" w:rsidRDefault="00117120" w:rsidP="00F2377C">
      <w:pPr>
        <w:spacing w:after="0" w:line="240" w:lineRule="auto"/>
        <w:jc w:val="both"/>
        <w:rPr>
          <w:rFonts w:eastAsia="Times New Roman" w:cs="Tahoma"/>
          <w:lang w:eastAsia="pl-PL"/>
        </w:rPr>
      </w:pPr>
    </w:p>
    <w:p w:rsidR="001B2005" w:rsidRPr="00F2377C" w:rsidRDefault="007E02FE" w:rsidP="001B2005">
      <w:pPr>
        <w:jc w:val="both"/>
        <w:rPr>
          <w:rFonts w:cs="Times New Roman"/>
        </w:rPr>
      </w:pPr>
      <w:r>
        <w:rPr>
          <w:rFonts w:cs="Times New Roman"/>
        </w:rPr>
        <w:t>4</w:t>
      </w:r>
      <w:r w:rsidR="00F2377C" w:rsidRPr="00F2377C">
        <w:rPr>
          <w:rFonts w:cs="Times New Roman"/>
        </w:rPr>
        <w:t xml:space="preserve">. Pagórek może przedstawiać Kopiec Krakusa lub </w:t>
      </w:r>
      <w:r>
        <w:rPr>
          <w:rFonts w:cs="Times New Roman"/>
        </w:rPr>
        <w:t xml:space="preserve">Kopiec </w:t>
      </w:r>
      <w:r w:rsidR="00F2377C" w:rsidRPr="00F2377C">
        <w:rPr>
          <w:rFonts w:cs="Times New Roman"/>
        </w:rPr>
        <w:t>Kościuszki, czarny punkt jest tarasem widokowym. Ludzie przychodzą tam podziwiać wschód Słońca.</w:t>
      </w:r>
    </w:p>
    <w:p w:rsidR="00B428FD" w:rsidRPr="00213B65" w:rsidRDefault="00B428FD" w:rsidP="00C84F8E">
      <w:pPr>
        <w:rPr>
          <w:b/>
        </w:rPr>
      </w:pPr>
      <w:r w:rsidRPr="00213B65">
        <w:rPr>
          <w:b/>
        </w:rPr>
        <w:t>Pytanie 6</w:t>
      </w:r>
    </w:p>
    <w:p w:rsidR="00213B65" w:rsidRDefault="00B428FD" w:rsidP="00213B65">
      <w:pPr>
        <w:spacing w:after="0"/>
        <w:rPr>
          <w:b/>
        </w:rPr>
      </w:pPr>
      <w:r>
        <w:t>Tym razem prawdziwych geografów czeka szaradziarska kraina lingwistyczna. Zadania są dwa. Po pierwsze należy podać rozwiązania trzech poniższych zagadek oraz wyjaśnić ich znaczenie:</w:t>
      </w:r>
      <w:r>
        <w:br/>
        <w:t>1. Grenlandzki wprost i wspak.</w:t>
      </w:r>
      <w:r>
        <w:br/>
        <w:t>2. Zwierzę na mapie, które drapie.</w:t>
      </w:r>
      <w:r>
        <w:br/>
        <w:t>3. Lem po zmianie litery w galilejskiej depresji.</w:t>
      </w:r>
      <w:r>
        <w:br/>
        <w:t>Po drugie: do każdej z tych zagadek należy podać rodzaj zastosowanej szarady.</w:t>
      </w:r>
      <w:r>
        <w:br/>
      </w:r>
    </w:p>
    <w:p w:rsidR="00C25628" w:rsidRPr="00213B65" w:rsidRDefault="00C25628" w:rsidP="00213B65">
      <w:pPr>
        <w:rPr>
          <w:b/>
        </w:rPr>
      </w:pPr>
      <w:r w:rsidRPr="00213B65">
        <w:rPr>
          <w:b/>
        </w:rPr>
        <w:t>Odpowiedź:</w:t>
      </w:r>
    </w:p>
    <w:p w:rsidR="00C25628" w:rsidRDefault="00C25628" w:rsidP="00C25628">
      <w:pPr>
        <w:spacing w:after="0"/>
        <w:jc w:val="both"/>
        <w:rPr>
          <w:rFonts w:eastAsia="Times New Roman" w:cs="Tahoma"/>
          <w:lang w:eastAsia="pl-PL"/>
        </w:rPr>
      </w:pPr>
      <w:r>
        <w:rPr>
          <w:rFonts w:eastAsia="Times New Roman" w:cs="Tahoma"/>
          <w:lang w:eastAsia="pl-PL"/>
        </w:rPr>
        <w:t xml:space="preserve">1. </w:t>
      </w:r>
      <w:r w:rsidRPr="00C25628">
        <w:rPr>
          <w:rFonts w:eastAsia="Times New Roman" w:cs="Tahoma"/>
          <w:lang w:eastAsia="pl-PL"/>
        </w:rPr>
        <w:t>Jest to pal</w:t>
      </w:r>
      <w:r>
        <w:rPr>
          <w:rFonts w:eastAsia="Times New Roman" w:cs="Tahoma"/>
          <w:lang w:eastAsia="pl-PL"/>
        </w:rPr>
        <w:t>indrom (wyrażenie, które czytan</w:t>
      </w:r>
      <w:r w:rsidRPr="00C25628">
        <w:rPr>
          <w:rFonts w:eastAsia="Times New Roman" w:cs="Tahoma"/>
          <w:lang w:eastAsia="pl-PL"/>
        </w:rPr>
        <w:t>e od lewej do prawej i od prawej do lewej brzmi ta</w:t>
      </w:r>
      <w:r>
        <w:rPr>
          <w:rFonts w:eastAsia="Times New Roman" w:cs="Tahoma"/>
          <w:lang w:eastAsia="pl-PL"/>
        </w:rPr>
        <w:t xml:space="preserve">k samo). Chodzi tutaj o miasto </w:t>
      </w:r>
      <w:r w:rsidRPr="00C25628">
        <w:rPr>
          <w:rFonts w:eastAsia="Times New Roman" w:cs="Tahoma"/>
          <w:lang w:eastAsia="pl-PL"/>
        </w:rPr>
        <w:t>Qaana</w:t>
      </w:r>
      <w:r>
        <w:rPr>
          <w:rFonts w:eastAsia="Times New Roman" w:cs="Tahoma"/>
          <w:lang w:eastAsia="pl-PL"/>
        </w:rPr>
        <w:t>aq, które znajduje</w:t>
      </w:r>
      <w:r w:rsidRPr="00C25628">
        <w:rPr>
          <w:rFonts w:eastAsia="Times New Roman" w:cs="Tahoma"/>
          <w:lang w:eastAsia="pl-PL"/>
        </w:rPr>
        <w:t xml:space="preserve"> się w północno-zachodniej Grenlandii.</w:t>
      </w:r>
    </w:p>
    <w:p w:rsidR="00C25628" w:rsidRPr="00C25628" w:rsidRDefault="00C25628" w:rsidP="00C25628">
      <w:pPr>
        <w:spacing w:after="0"/>
        <w:jc w:val="both"/>
        <w:rPr>
          <w:rFonts w:cs="Tahoma"/>
        </w:rPr>
      </w:pPr>
      <w:r w:rsidRPr="00C25628">
        <w:rPr>
          <w:rFonts w:eastAsia="Times New Roman" w:cs="Tahoma"/>
          <w:lang w:eastAsia="pl-PL"/>
        </w:rPr>
        <w:t xml:space="preserve">2. </w:t>
      </w:r>
      <w:r w:rsidRPr="00C25628">
        <w:rPr>
          <w:rFonts w:cs="Tahoma"/>
        </w:rPr>
        <w:t>Tutaj mamy do czynienia z homonimem (wyraz o takim samym brzmieniu, lecz innym zna</w:t>
      </w:r>
      <w:r>
        <w:rPr>
          <w:rFonts w:cs="Tahoma"/>
        </w:rPr>
        <w:t>czeniu). Chodzi o "kota" -</w:t>
      </w:r>
      <w:r w:rsidRPr="00C25628">
        <w:rPr>
          <w:rFonts w:cs="Tahoma"/>
        </w:rPr>
        <w:t xml:space="preserve"> punkt wysokościowy </w:t>
      </w:r>
      <w:r>
        <w:rPr>
          <w:rFonts w:cs="Tahoma"/>
        </w:rPr>
        <w:t>na mapie.</w:t>
      </w:r>
    </w:p>
    <w:p w:rsidR="00C25628" w:rsidRPr="00C25628" w:rsidRDefault="00C25628" w:rsidP="00C25628">
      <w:pPr>
        <w:spacing w:after="0"/>
        <w:jc w:val="both"/>
        <w:rPr>
          <w:rFonts w:eastAsia="Times New Roman" w:cs="Tahoma"/>
          <w:lang w:eastAsia="pl-PL"/>
        </w:rPr>
      </w:pPr>
      <w:r w:rsidRPr="00C25628">
        <w:rPr>
          <w:rFonts w:cs="Tahoma"/>
        </w:rPr>
        <w:t xml:space="preserve">3. Jest to metagram (wyraz różniący się jedną literą od </w:t>
      </w:r>
      <w:r>
        <w:rPr>
          <w:rFonts w:cs="Tahoma"/>
        </w:rPr>
        <w:t>innego wyrazu). U</w:t>
      </w:r>
      <w:r w:rsidRPr="00C25628">
        <w:rPr>
          <w:rFonts w:cs="Tahoma"/>
        </w:rPr>
        <w:t>twór</w:t>
      </w:r>
      <w:r>
        <w:rPr>
          <w:rFonts w:cs="Tahoma"/>
        </w:rPr>
        <w:t xml:space="preserve"> Stanisława</w:t>
      </w:r>
      <w:r w:rsidRPr="00C25628">
        <w:rPr>
          <w:rFonts w:cs="Tahoma"/>
        </w:rPr>
        <w:t xml:space="preserve"> </w:t>
      </w:r>
      <w:r>
        <w:rPr>
          <w:rFonts w:cs="Tahoma"/>
        </w:rPr>
        <w:t>Lema to "Cyberiada" -</w:t>
      </w:r>
      <w:r w:rsidRPr="00C25628">
        <w:rPr>
          <w:rFonts w:cs="Tahoma"/>
        </w:rPr>
        <w:t xml:space="preserve"> po zmianie</w:t>
      </w:r>
      <w:r>
        <w:rPr>
          <w:rFonts w:cs="Tahoma"/>
        </w:rPr>
        <w:t xml:space="preserve"> jednej litery</w:t>
      </w:r>
      <w:r w:rsidRPr="00C25628">
        <w:rPr>
          <w:rFonts w:cs="Tahoma"/>
        </w:rPr>
        <w:t xml:space="preserve"> powstaje Tyberiada, czyli miasto położone w Dolnej Galilei w</w:t>
      </w:r>
      <w:r w:rsidR="00DC0746">
        <w:rPr>
          <w:rFonts w:cs="Tahoma"/>
        </w:rPr>
        <w:t> </w:t>
      </w:r>
      <w:r w:rsidRPr="00C25628">
        <w:rPr>
          <w:rFonts w:cs="Tahoma"/>
        </w:rPr>
        <w:t>depresji (200 m p.p.m.)</w:t>
      </w:r>
    </w:p>
    <w:p w:rsidR="001B2005" w:rsidRPr="00C25628" w:rsidRDefault="001B2005" w:rsidP="00C25628"/>
    <w:p w:rsidR="00244E35" w:rsidRDefault="00244E35" w:rsidP="00C84F8E">
      <w:pPr>
        <w:rPr>
          <w:b/>
        </w:rPr>
      </w:pPr>
    </w:p>
    <w:p w:rsidR="00244E35" w:rsidRDefault="00244E35" w:rsidP="00C84F8E">
      <w:pPr>
        <w:rPr>
          <w:b/>
        </w:rPr>
      </w:pPr>
    </w:p>
    <w:p w:rsidR="000E5BA0" w:rsidRPr="000E5BA0" w:rsidRDefault="000E5BA0" w:rsidP="00C84F8E">
      <w:pPr>
        <w:rPr>
          <w:b/>
        </w:rPr>
      </w:pPr>
      <w:r w:rsidRPr="000E5BA0">
        <w:rPr>
          <w:b/>
        </w:rPr>
        <w:lastRenderedPageBreak/>
        <w:t xml:space="preserve">Pytanie 7 </w:t>
      </w:r>
    </w:p>
    <w:p w:rsidR="001B2005" w:rsidRDefault="000E5BA0" w:rsidP="000E5BA0">
      <w:pPr>
        <w:jc w:val="both"/>
      </w:pPr>
      <w:r>
        <w:t>Coraz dłuższe marcowe dni i coraz więcej kolorów… Młodzi Pasjonaci Geografii niejednokrotnie patrzyli oczarowani na okazy kryształów i minerałów wystawione w muzealnych gablotach, czy też spotykane bezpośrednio w terenie. Ich wyjątkowe piękno zawsze przyciąga nasz wzrok kusząc swoimi różnorodnymi barwami. Dowodem niech będzie zdjęcie wykonane podczas ostatnich zajęć w Muzeum Geologicznym AGH w Krakowie. Pytanie: Jakim minerałem zachwyca się Sobieszczak oraz jak nazywa się skała (nie minerał!) o niezwykłej iryzacji widoczna na drugim zdjęciu?</w:t>
      </w:r>
    </w:p>
    <w:p w:rsidR="000E5BA0" w:rsidRPr="00213B65" w:rsidRDefault="000E5BA0" w:rsidP="000E5BA0">
      <w:pPr>
        <w:rPr>
          <w:b/>
        </w:rPr>
      </w:pPr>
      <w:r w:rsidRPr="00213B65">
        <w:rPr>
          <w:b/>
        </w:rPr>
        <w:t>Odpowiedź:</w:t>
      </w:r>
    </w:p>
    <w:p w:rsidR="000E5BA0" w:rsidRDefault="000E5BA0" w:rsidP="00C84F8E">
      <w:r>
        <w:t>Minerał to ametyst, za</w:t>
      </w:r>
      <w:r w:rsidRPr="00C25628">
        <w:rPr>
          <w:rFonts w:cs="Tahoma"/>
        </w:rPr>
        <w:t>ś</w:t>
      </w:r>
      <w:r>
        <w:t xml:space="preserve"> skała to labradoryt.</w:t>
      </w:r>
    </w:p>
    <w:p w:rsidR="000E5BA0" w:rsidRPr="000E5BA0" w:rsidRDefault="000E5BA0" w:rsidP="000E5BA0">
      <w:pPr>
        <w:rPr>
          <w:b/>
        </w:rPr>
      </w:pPr>
      <w:r w:rsidRPr="000E5BA0">
        <w:rPr>
          <w:b/>
        </w:rPr>
        <w:t>Pytanie 8</w:t>
      </w:r>
    </w:p>
    <w:p w:rsidR="000E5BA0" w:rsidRDefault="000E5BA0" w:rsidP="000E5BA0">
      <w:pPr>
        <w:jc w:val="both"/>
      </w:pPr>
      <w:r>
        <w:t>Z racji tego, iż rok 2018 został ogłoszony Rokiem Polskiej Geografii, ostatnie konkursowe pytanie dotyczy wkładu Polaków w rozwój światowej myśli geograficznej. Zadanie: uzupełnijcie poniższy tekst, podając imiona i nazwiska sławnych polskich odkrywców i podróżników.</w:t>
      </w:r>
    </w:p>
    <w:p w:rsidR="000E5BA0" w:rsidRDefault="000E5BA0" w:rsidP="000E5BA0">
      <w:pPr>
        <w:spacing w:after="0"/>
        <w:jc w:val="both"/>
      </w:pPr>
      <w:r>
        <w:t xml:space="preserve">Młody Pasjonat Geografii z Sobieskiego wyruszył w daleką podróż. Trasa wiodła z legendarnego grodu Kraka, gdzie w w 1849 r. utworzono pierwszą w Polsce Katedrę Geografii. Kierował nią </w:t>
      </w:r>
      <w:r w:rsidRPr="000E5BA0">
        <w:rPr>
          <w:b/>
        </w:rPr>
        <w:t>Wincenty Pol</w:t>
      </w:r>
      <w:r>
        <w:t xml:space="preserve"> (1). Zanim Sobieszczak opuścił miasto, udał się jeszcze do jednej z wyższych</w:t>
      </w:r>
      <w:r w:rsidR="004C21D2">
        <w:t xml:space="preserve"> uczelni, której patronem jest </w:t>
      </w:r>
      <w:r w:rsidR="004C21D2" w:rsidRPr="004C21D2">
        <w:rPr>
          <w:b/>
        </w:rPr>
        <w:t>Stanisław Staszic</w:t>
      </w:r>
      <w:r>
        <w:t xml:space="preserve"> (2) - autor słynnego dzieła „O ziemiorództwie Karpatów i</w:t>
      </w:r>
      <w:r w:rsidR="004C21D2">
        <w:t> </w:t>
      </w:r>
      <w:r>
        <w:t>innych gór i równin Polski”. Następne kroki skierował ku północnemu - zachodowi kraju, gdzie odkrycie największych złóż rudy miedzi w Europie uczyniło Polskę światowym potentatem w</w:t>
      </w:r>
      <w:r w:rsidR="004C21D2">
        <w:t> </w:t>
      </w:r>
      <w:r>
        <w:t xml:space="preserve">produkcji miedzi i srebra. Dokonał tego nie kto inny, jak </w:t>
      </w:r>
      <w:r w:rsidR="004C21D2">
        <w:t xml:space="preserve">sławny absolwent Sobieskiego - </w:t>
      </w:r>
      <w:r w:rsidR="004C21D2" w:rsidRPr="004C21D2">
        <w:rPr>
          <w:b/>
        </w:rPr>
        <w:t>Jan</w:t>
      </w:r>
      <w:r w:rsidR="004C21D2">
        <w:t xml:space="preserve"> </w:t>
      </w:r>
      <w:r w:rsidR="004C21D2" w:rsidRPr="004C21D2">
        <w:rPr>
          <w:b/>
        </w:rPr>
        <w:t>Wyżykowski</w:t>
      </w:r>
      <w:r>
        <w:t xml:space="preserve"> (3). </w:t>
      </w:r>
    </w:p>
    <w:p w:rsidR="000E5BA0" w:rsidRDefault="000E5BA0" w:rsidP="000E5BA0">
      <w:pPr>
        <w:spacing w:after="0"/>
        <w:jc w:val="both"/>
      </w:pPr>
      <w:r>
        <w:t>Kolejnym kontynentem, po którym podróżował Młody Pasjonat Geografii, była Ameryka Południowa. Sobieszczak - wytrawny górski wędrownik - zdobył szczyt Cerro Quimal (4278 m n.p.m.) w chilijskim paśmie Andów nazwanych na cześć pols</w:t>
      </w:r>
      <w:r w:rsidR="004C21D2">
        <w:t xml:space="preserve">kiego geologa z XIX w. Był nim </w:t>
      </w:r>
      <w:r w:rsidR="004C21D2" w:rsidRPr="004C21D2">
        <w:rPr>
          <w:b/>
        </w:rPr>
        <w:t>Ignacy Domeyko</w:t>
      </w:r>
      <w:r w:rsidR="004C21D2">
        <w:t xml:space="preserve"> </w:t>
      </w:r>
      <w:r>
        <w:t>(4). Strudzony wspinaczką mógł potem część podróży odbyć słynną koleją transandyjską, zaprojekto</w:t>
      </w:r>
      <w:r w:rsidR="004C21D2">
        <w:t xml:space="preserve">waną przez polskiego inżyniera </w:t>
      </w:r>
      <w:r w:rsidR="004C21D2" w:rsidRPr="004C21D2">
        <w:rPr>
          <w:b/>
        </w:rPr>
        <w:t>Ernesta Malinowskiego</w:t>
      </w:r>
      <w:r>
        <w:t xml:space="preserve"> (5). Zaintrygowany wiadomościami na temat Amazonki wybrał się jeszcze do źródeł tej rzeki, aby zobaczyć obelisk z pamiątkową tablicą o treści: „Tu rodzi się Amazonka, największa rzeka świata. Ustaliła to w 1996 r. naukowa polsko-włosko-rosyjsko-peruwi</w:t>
      </w:r>
      <w:r w:rsidR="004C21D2">
        <w:t xml:space="preserve">ańska wyprawa kierowana przez </w:t>
      </w:r>
      <w:r w:rsidR="004C21D2" w:rsidRPr="004C21D2">
        <w:rPr>
          <w:b/>
        </w:rPr>
        <w:t>Jacka Pałkiewicza</w:t>
      </w:r>
      <w:r w:rsidR="004C21D2">
        <w:t xml:space="preserve"> </w:t>
      </w:r>
      <w:r>
        <w:t xml:space="preserve">(6)”. </w:t>
      </w:r>
    </w:p>
    <w:p w:rsidR="000E5BA0" w:rsidRDefault="000E5BA0" w:rsidP="000E5BA0">
      <w:pPr>
        <w:jc w:val="both"/>
      </w:pPr>
      <w:r>
        <w:t>W Ameryce Północnej Młody Pasjonat Geografii odwiedził tylko jedno miejsce - Uniwersytet Stanowy w Pensylwanii - gdzie wysłuchał wykładu radioastronoma, współodkrywcy pierwszego pozasłon</w:t>
      </w:r>
      <w:r w:rsidR="004C21D2">
        <w:t xml:space="preserve">ecznego układu planetarnego – </w:t>
      </w:r>
      <w:r w:rsidR="004C21D2" w:rsidRPr="004C21D2">
        <w:rPr>
          <w:b/>
        </w:rPr>
        <w:t>Aleksandra Wolszczana</w:t>
      </w:r>
      <w:r w:rsidR="004C21D2">
        <w:t xml:space="preserve"> </w:t>
      </w:r>
      <w:r>
        <w:t>(7). Zafascynowany astronomią powrócił do Krakowa i od razu udał się do obserwatorium, aby podziwiać pierścienie Saturna.</w:t>
      </w:r>
    </w:p>
    <w:p w:rsidR="00C84F8E" w:rsidRDefault="00C84F8E" w:rsidP="000E5BA0"/>
    <w:p w:rsidR="0096798E" w:rsidRDefault="0096798E" w:rsidP="000E5BA0">
      <w:bookmarkStart w:id="0" w:name="_GoBack"/>
      <w:bookmarkEnd w:id="0"/>
    </w:p>
    <w:sectPr w:rsidR="009679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64B"/>
    <w:rsid w:val="000E5BA0"/>
    <w:rsid w:val="00117120"/>
    <w:rsid w:val="00117E17"/>
    <w:rsid w:val="001B2005"/>
    <w:rsid w:val="00206882"/>
    <w:rsid w:val="00213B65"/>
    <w:rsid w:val="00244E35"/>
    <w:rsid w:val="00277962"/>
    <w:rsid w:val="0034164B"/>
    <w:rsid w:val="004861CA"/>
    <w:rsid w:val="00491C4F"/>
    <w:rsid w:val="004C21D2"/>
    <w:rsid w:val="004D6037"/>
    <w:rsid w:val="0051536B"/>
    <w:rsid w:val="00581381"/>
    <w:rsid w:val="005A7E18"/>
    <w:rsid w:val="006B3911"/>
    <w:rsid w:val="007448B9"/>
    <w:rsid w:val="007E02FE"/>
    <w:rsid w:val="00800C17"/>
    <w:rsid w:val="008467BB"/>
    <w:rsid w:val="008A1E8E"/>
    <w:rsid w:val="0096798E"/>
    <w:rsid w:val="009F3619"/>
    <w:rsid w:val="00AF3918"/>
    <w:rsid w:val="00B14914"/>
    <w:rsid w:val="00B428FD"/>
    <w:rsid w:val="00C25628"/>
    <w:rsid w:val="00C84F8E"/>
    <w:rsid w:val="00DC0746"/>
    <w:rsid w:val="00F2377C"/>
    <w:rsid w:val="00F77E83"/>
    <w:rsid w:val="00F81F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81F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1F3B"/>
    <w:rPr>
      <w:rFonts w:ascii="Tahoma" w:hAnsi="Tahoma" w:cs="Tahoma"/>
      <w:sz w:val="16"/>
      <w:szCs w:val="16"/>
    </w:rPr>
  </w:style>
  <w:style w:type="paragraph" w:styleId="NormalnyWeb">
    <w:name w:val="Normal (Web)"/>
    <w:basedOn w:val="Normalny"/>
    <w:uiPriority w:val="99"/>
    <w:unhideWhenUsed/>
    <w:rsid w:val="002779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77E83"/>
    <w:rPr>
      <w:color w:val="0000FF" w:themeColor="hyperlink"/>
      <w:u w:val="single"/>
    </w:rPr>
  </w:style>
  <w:style w:type="character" w:styleId="UyteHipercze">
    <w:name w:val="FollowedHyperlink"/>
    <w:basedOn w:val="Domylnaczcionkaakapitu"/>
    <w:uiPriority w:val="99"/>
    <w:semiHidden/>
    <w:unhideWhenUsed/>
    <w:rsid w:val="00F77E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81F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1F3B"/>
    <w:rPr>
      <w:rFonts w:ascii="Tahoma" w:hAnsi="Tahoma" w:cs="Tahoma"/>
      <w:sz w:val="16"/>
      <w:szCs w:val="16"/>
    </w:rPr>
  </w:style>
  <w:style w:type="paragraph" w:styleId="NormalnyWeb">
    <w:name w:val="Normal (Web)"/>
    <w:basedOn w:val="Normalny"/>
    <w:uiPriority w:val="99"/>
    <w:unhideWhenUsed/>
    <w:rsid w:val="002779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77E83"/>
    <w:rPr>
      <w:color w:val="0000FF" w:themeColor="hyperlink"/>
      <w:u w:val="single"/>
    </w:rPr>
  </w:style>
  <w:style w:type="character" w:styleId="UyteHipercze">
    <w:name w:val="FollowedHyperlink"/>
    <w:basedOn w:val="Domylnaczcionkaakapitu"/>
    <w:uiPriority w:val="99"/>
    <w:semiHidden/>
    <w:unhideWhenUsed/>
    <w:rsid w:val="00F77E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54674">
      <w:bodyDiv w:val="1"/>
      <w:marLeft w:val="0"/>
      <w:marRight w:val="0"/>
      <w:marTop w:val="0"/>
      <w:marBottom w:val="0"/>
      <w:divBdr>
        <w:top w:val="none" w:sz="0" w:space="0" w:color="auto"/>
        <w:left w:val="none" w:sz="0" w:space="0" w:color="auto"/>
        <w:bottom w:val="none" w:sz="0" w:space="0" w:color="auto"/>
        <w:right w:val="none" w:sz="0" w:space="0" w:color="auto"/>
      </w:divBdr>
      <w:divsChild>
        <w:div w:id="147213361">
          <w:marLeft w:val="0"/>
          <w:marRight w:val="0"/>
          <w:marTop w:val="0"/>
          <w:marBottom w:val="0"/>
          <w:divBdr>
            <w:top w:val="none" w:sz="0" w:space="0" w:color="auto"/>
            <w:left w:val="none" w:sz="0" w:space="0" w:color="auto"/>
            <w:bottom w:val="none" w:sz="0" w:space="0" w:color="auto"/>
            <w:right w:val="none" w:sz="0" w:space="0" w:color="auto"/>
          </w:divBdr>
          <w:divsChild>
            <w:div w:id="2638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7471">
      <w:bodyDiv w:val="1"/>
      <w:marLeft w:val="0"/>
      <w:marRight w:val="0"/>
      <w:marTop w:val="0"/>
      <w:marBottom w:val="0"/>
      <w:divBdr>
        <w:top w:val="none" w:sz="0" w:space="0" w:color="auto"/>
        <w:left w:val="none" w:sz="0" w:space="0" w:color="auto"/>
        <w:bottom w:val="none" w:sz="0" w:space="0" w:color="auto"/>
        <w:right w:val="none" w:sz="0" w:space="0" w:color="auto"/>
      </w:divBdr>
      <w:divsChild>
        <w:div w:id="1266767146">
          <w:marLeft w:val="0"/>
          <w:marRight w:val="0"/>
          <w:marTop w:val="0"/>
          <w:marBottom w:val="0"/>
          <w:divBdr>
            <w:top w:val="none" w:sz="0" w:space="0" w:color="auto"/>
            <w:left w:val="none" w:sz="0" w:space="0" w:color="auto"/>
            <w:bottom w:val="none" w:sz="0" w:space="0" w:color="auto"/>
            <w:right w:val="none" w:sz="0" w:space="0" w:color="auto"/>
          </w:divBdr>
          <w:divsChild>
            <w:div w:id="915633433">
              <w:marLeft w:val="0"/>
              <w:marRight w:val="0"/>
              <w:marTop w:val="0"/>
              <w:marBottom w:val="0"/>
              <w:divBdr>
                <w:top w:val="none" w:sz="0" w:space="0" w:color="auto"/>
                <w:left w:val="none" w:sz="0" w:space="0" w:color="auto"/>
                <w:bottom w:val="none" w:sz="0" w:space="0" w:color="auto"/>
                <w:right w:val="none" w:sz="0" w:space="0" w:color="auto"/>
              </w:divBdr>
            </w:div>
            <w:div w:id="20318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1496">
      <w:bodyDiv w:val="1"/>
      <w:marLeft w:val="0"/>
      <w:marRight w:val="0"/>
      <w:marTop w:val="0"/>
      <w:marBottom w:val="0"/>
      <w:divBdr>
        <w:top w:val="none" w:sz="0" w:space="0" w:color="auto"/>
        <w:left w:val="none" w:sz="0" w:space="0" w:color="auto"/>
        <w:bottom w:val="none" w:sz="0" w:space="0" w:color="auto"/>
        <w:right w:val="none" w:sz="0" w:space="0" w:color="auto"/>
      </w:divBdr>
      <w:divsChild>
        <w:div w:id="1841001402">
          <w:marLeft w:val="0"/>
          <w:marRight w:val="0"/>
          <w:marTop w:val="0"/>
          <w:marBottom w:val="0"/>
          <w:divBdr>
            <w:top w:val="none" w:sz="0" w:space="0" w:color="auto"/>
            <w:left w:val="none" w:sz="0" w:space="0" w:color="auto"/>
            <w:bottom w:val="none" w:sz="0" w:space="0" w:color="auto"/>
            <w:right w:val="none" w:sz="0" w:space="0" w:color="auto"/>
          </w:divBdr>
          <w:divsChild>
            <w:div w:id="740786088">
              <w:marLeft w:val="0"/>
              <w:marRight w:val="0"/>
              <w:marTop w:val="0"/>
              <w:marBottom w:val="0"/>
              <w:divBdr>
                <w:top w:val="none" w:sz="0" w:space="0" w:color="auto"/>
                <w:left w:val="none" w:sz="0" w:space="0" w:color="auto"/>
                <w:bottom w:val="none" w:sz="0" w:space="0" w:color="auto"/>
                <w:right w:val="none" w:sz="0" w:space="0" w:color="auto"/>
              </w:divBdr>
              <w:divsChild>
                <w:div w:id="75134789">
                  <w:marLeft w:val="0"/>
                  <w:marRight w:val="0"/>
                  <w:marTop w:val="0"/>
                  <w:marBottom w:val="0"/>
                  <w:divBdr>
                    <w:top w:val="none" w:sz="0" w:space="0" w:color="auto"/>
                    <w:left w:val="none" w:sz="0" w:space="0" w:color="auto"/>
                    <w:bottom w:val="none" w:sz="0" w:space="0" w:color="auto"/>
                    <w:right w:val="none" w:sz="0" w:space="0" w:color="auto"/>
                  </w:divBdr>
                  <w:divsChild>
                    <w:div w:id="14882057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33654122">
                          <w:marLeft w:val="0"/>
                          <w:marRight w:val="0"/>
                          <w:marTop w:val="0"/>
                          <w:marBottom w:val="0"/>
                          <w:divBdr>
                            <w:top w:val="none" w:sz="0" w:space="0" w:color="auto"/>
                            <w:left w:val="none" w:sz="0" w:space="0" w:color="auto"/>
                            <w:bottom w:val="none" w:sz="0" w:space="0" w:color="auto"/>
                            <w:right w:val="none" w:sz="0" w:space="0" w:color="auto"/>
                          </w:divBdr>
                          <w:divsChild>
                            <w:div w:id="341474148">
                              <w:marLeft w:val="0"/>
                              <w:marRight w:val="0"/>
                              <w:marTop w:val="0"/>
                              <w:marBottom w:val="0"/>
                              <w:divBdr>
                                <w:top w:val="none" w:sz="0" w:space="0" w:color="auto"/>
                                <w:left w:val="none" w:sz="0" w:space="0" w:color="auto"/>
                                <w:bottom w:val="none" w:sz="0" w:space="0" w:color="auto"/>
                                <w:right w:val="none" w:sz="0" w:space="0" w:color="auto"/>
                              </w:divBdr>
                              <w:divsChild>
                                <w:div w:id="908032953">
                                  <w:blockQuote w:val="1"/>
                                  <w:marLeft w:val="0"/>
                                  <w:marRight w:val="0"/>
                                  <w:marTop w:val="0"/>
                                  <w:marBottom w:val="0"/>
                                  <w:divBdr>
                                    <w:top w:val="none" w:sz="0" w:space="0" w:color="auto"/>
                                    <w:left w:val="single" w:sz="6" w:space="6" w:color="CCCCCC"/>
                                    <w:bottom w:val="none" w:sz="0" w:space="0" w:color="auto"/>
                                    <w:right w:val="none" w:sz="0" w:space="0" w:color="auto"/>
                                  </w:divBdr>
                                  <w:divsChild>
                                    <w:div w:id="1848865968">
                                      <w:marLeft w:val="0"/>
                                      <w:marRight w:val="0"/>
                                      <w:marTop w:val="0"/>
                                      <w:marBottom w:val="0"/>
                                      <w:divBdr>
                                        <w:top w:val="none" w:sz="0" w:space="0" w:color="auto"/>
                                        <w:left w:val="none" w:sz="0" w:space="0" w:color="auto"/>
                                        <w:bottom w:val="none" w:sz="0" w:space="0" w:color="auto"/>
                                        <w:right w:val="none" w:sz="0" w:space="0" w:color="auto"/>
                                      </w:divBdr>
                                      <w:divsChild>
                                        <w:div w:id="1389526040">
                                          <w:marLeft w:val="0"/>
                                          <w:marRight w:val="0"/>
                                          <w:marTop w:val="0"/>
                                          <w:marBottom w:val="0"/>
                                          <w:divBdr>
                                            <w:top w:val="none" w:sz="0" w:space="0" w:color="auto"/>
                                            <w:left w:val="none" w:sz="0" w:space="0" w:color="auto"/>
                                            <w:bottom w:val="none" w:sz="0" w:space="0" w:color="auto"/>
                                            <w:right w:val="none" w:sz="0" w:space="0" w:color="auto"/>
                                          </w:divBdr>
                                        </w:div>
                                        <w:div w:id="1116370700">
                                          <w:marLeft w:val="0"/>
                                          <w:marRight w:val="0"/>
                                          <w:marTop w:val="0"/>
                                          <w:marBottom w:val="0"/>
                                          <w:divBdr>
                                            <w:top w:val="none" w:sz="0" w:space="0" w:color="auto"/>
                                            <w:left w:val="none" w:sz="0" w:space="0" w:color="auto"/>
                                            <w:bottom w:val="none" w:sz="0" w:space="0" w:color="auto"/>
                                            <w:right w:val="none" w:sz="0" w:space="0" w:color="auto"/>
                                          </w:divBdr>
                                        </w:div>
                                        <w:div w:id="769744364">
                                          <w:marLeft w:val="0"/>
                                          <w:marRight w:val="0"/>
                                          <w:marTop w:val="0"/>
                                          <w:marBottom w:val="0"/>
                                          <w:divBdr>
                                            <w:top w:val="none" w:sz="0" w:space="0" w:color="auto"/>
                                            <w:left w:val="none" w:sz="0" w:space="0" w:color="auto"/>
                                            <w:bottom w:val="none" w:sz="0" w:space="0" w:color="auto"/>
                                            <w:right w:val="none" w:sz="0" w:space="0" w:color="auto"/>
                                          </w:divBdr>
                                        </w:div>
                                        <w:div w:id="1560627413">
                                          <w:marLeft w:val="0"/>
                                          <w:marRight w:val="0"/>
                                          <w:marTop w:val="0"/>
                                          <w:marBottom w:val="0"/>
                                          <w:divBdr>
                                            <w:top w:val="none" w:sz="0" w:space="0" w:color="auto"/>
                                            <w:left w:val="none" w:sz="0" w:space="0" w:color="auto"/>
                                            <w:bottom w:val="none" w:sz="0" w:space="0" w:color="auto"/>
                                            <w:right w:val="none" w:sz="0" w:space="0" w:color="auto"/>
                                          </w:divBdr>
                                        </w:div>
                                        <w:div w:id="737433930">
                                          <w:marLeft w:val="0"/>
                                          <w:marRight w:val="0"/>
                                          <w:marTop w:val="0"/>
                                          <w:marBottom w:val="0"/>
                                          <w:divBdr>
                                            <w:top w:val="none" w:sz="0" w:space="0" w:color="auto"/>
                                            <w:left w:val="none" w:sz="0" w:space="0" w:color="auto"/>
                                            <w:bottom w:val="none" w:sz="0" w:space="0" w:color="auto"/>
                                            <w:right w:val="none" w:sz="0" w:space="0" w:color="auto"/>
                                          </w:divBdr>
                                        </w:div>
                                        <w:div w:id="510223364">
                                          <w:marLeft w:val="0"/>
                                          <w:marRight w:val="0"/>
                                          <w:marTop w:val="0"/>
                                          <w:marBottom w:val="0"/>
                                          <w:divBdr>
                                            <w:top w:val="none" w:sz="0" w:space="0" w:color="auto"/>
                                            <w:left w:val="none" w:sz="0" w:space="0" w:color="auto"/>
                                            <w:bottom w:val="none" w:sz="0" w:space="0" w:color="auto"/>
                                            <w:right w:val="none" w:sz="0" w:space="0" w:color="auto"/>
                                          </w:divBdr>
                                        </w:div>
                                        <w:div w:id="631401045">
                                          <w:marLeft w:val="0"/>
                                          <w:marRight w:val="0"/>
                                          <w:marTop w:val="0"/>
                                          <w:marBottom w:val="0"/>
                                          <w:divBdr>
                                            <w:top w:val="none" w:sz="0" w:space="0" w:color="auto"/>
                                            <w:left w:val="none" w:sz="0" w:space="0" w:color="auto"/>
                                            <w:bottom w:val="none" w:sz="0" w:space="0" w:color="auto"/>
                                            <w:right w:val="none" w:sz="0" w:space="0" w:color="auto"/>
                                          </w:divBdr>
                                        </w:div>
                                        <w:div w:id="1950552726">
                                          <w:marLeft w:val="0"/>
                                          <w:marRight w:val="0"/>
                                          <w:marTop w:val="0"/>
                                          <w:marBottom w:val="0"/>
                                          <w:divBdr>
                                            <w:top w:val="none" w:sz="0" w:space="0" w:color="auto"/>
                                            <w:left w:val="none" w:sz="0" w:space="0" w:color="auto"/>
                                            <w:bottom w:val="none" w:sz="0" w:space="0" w:color="auto"/>
                                            <w:right w:val="none" w:sz="0" w:space="0" w:color="auto"/>
                                          </w:divBdr>
                                        </w:div>
                                        <w:div w:id="535850492">
                                          <w:marLeft w:val="0"/>
                                          <w:marRight w:val="0"/>
                                          <w:marTop w:val="0"/>
                                          <w:marBottom w:val="0"/>
                                          <w:divBdr>
                                            <w:top w:val="none" w:sz="0" w:space="0" w:color="auto"/>
                                            <w:left w:val="none" w:sz="0" w:space="0" w:color="auto"/>
                                            <w:bottom w:val="none" w:sz="0" w:space="0" w:color="auto"/>
                                            <w:right w:val="none" w:sz="0" w:space="0" w:color="auto"/>
                                          </w:divBdr>
                                        </w:div>
                                        <w:div w:id="131871760">
                                          <w:marLeft w:val="0"/>
                                          <w:marRight w:val="0"/>
                                          <w:marTop w:val="0"/>
                                          <w:marBottom w:val="0"/>
                                          <w:divBdr>
                                            <w:top w:val="none" w:sz="0" w:space="0" w:color="auto"/>
                                            <w:left w:val="none" w:sz="0" w:space="0" w:color="auto"/>
                                            <w:bottom w:val="none" w:sz="0" w:space="0" w:color="auto"/>
                                            <w:right w:val="none" w:sz="0" w:space="0" w:color="auto"/>
                                          </w:divBdr>
                                        </w:div>
                                        <w:div w:id="18857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1741228">
      <w:bodyDiv w:val="1"/>
      <w:marLeft w:val="0"/>
      <w:marRight w:val="0"/>
      <w:marTop w:val="0"/>
      <w:marBottom w:val="0"/>
      <w:divBdr>
        <w:top w:val="none" w:sz="0" w:space="0" w:color="auto"/>
        <w:left w:val="none" w:sz="0" w:space="0" w:color="auto"/>
        <w:bottom w:val="none" w:sz="0" w:space="0" w:color="auto"/>
        <w:right w:val="none" w:sz="0" w:space="0" w:color="auto"/>
      </w:divBdr>
      <w:divsChild>
        <w:div w:id="487597678">
          <w:marLeft w:val="0"/>
          <w:marRight w:val="0"/>
          <w:marTop w:val="0"/>
          <w:marBottom w:val="0"/>
          <w:divBdr>
            <w:top w:val="none" w:sz="0" w:space="0" w:color="auto"/>
            <w:left w:val="none" w:sz="0" w:space="0" w:color="auto"/>
            <w:bottom w:val="none" w:sz="0" w:space="0" w:color="auto"/>
            <w:right w:val="none" w:sz="0" w:space="0" w:color="auto"/>
          </w:divBdr>
          <w:divsChild>
            <w:div w:id="11554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7621">
      <w:bodyDiv w:val="1"/>
      <w:marLeft w:val="0"/>
      <w:marRight w:val="0"/>
      <w:marTop w:val="0"/>
      <w:marBottom w:val="0"/>
      <w:divBdr>
        <w:top w:val="none" w:sz="0" w:space="0" w:color="auto"/>
        <w:left w:val="none" w:sz="0" w:space="0" w:color="auto"/>
        <w:bottom w:val="none" w:sz="0" w:space="0" w:color="auto"/>
        <w:right w:val="none" w:sz="0" w:space="0" w:color="auto"/>
      </w:divBdr>
      <w:divsChild>
        <w:div w:id="991131966">
          <w:marLeft w:val="0"/>
          <w:marRight w:val="0"/>
          <w:marTop w:val="0"/>
          <w:marBottom w:val="0"/>
          <w:divBdr>
            <w:top w:val="none" w:sz="0" w:space="0" w:color="auto"/>
            <w:left w:val="none" w:sz="0" w:space="0" w:color="auto"/>
            <w:bottom w:val="none" w:sz="0" w:space="0" w:color="auto"/>
            <w:right w:val="none" w:sz="0" w:space="0" w:color="auto"/>
          </w:divBdr>
          <w:divsChild>
            <w:div w:id="324624796">
              <w:marLeft w:val="0"/>
              <w:marRight w:val="0"/>
              <w:marTop w:val="0"/>
              <w:marBottom w:val="0"/>
              <w:divBdr>
                <w:top w:val="none" w:sz="0" w:space="0" w:color="auto"/>
                <w:left w:val="none" w:sz="0" w:space="0" w:color="auto"/>
                <w:bottom w:val="none" w:sz="0" w:space="0" w:color="auto"/>
                <w:right w:val="none" w:sz="0" w:space="0" w:color="auto"/>
              </w:divBdr>
              <w:divsChild>
                <w:div w:id="913583938">
                  <w:marLeft w:val="0"/>
                  <w:marRight w:val="0"/>
                  <w:marTop w:val="0"/>
                  <w:marBottom w:val="0"/>
                  <w:divBdr>
                    <w:top w:val="none" w:sz="0" w:space="0" w:color="auto"/>
                    <w:left w:val="none" w:sz="0" w:space="0" w:color="auto"/>
                    <w:bottom w:val="none" w:sz="0" w:space="0" w:color="auto"/>
                    <w:right w:val="none" w:sz="0" w:space="0" w:color="auto"/>
                  </w:divBdr>
                  <w:divsChild>
                    <w:div w:id="328869893">
                      <w:marLeft w:val="0"/>
                      <w:marRight w:val="0"/>
                      <w:marTop w:val="0"/>
                      <w:marBottom w:val="0"/>
                      <w:divBdr>
                        <w:top w:val="none" w:sz="0" w:space="0" w:color="auto"/>
                        <w:left w:val="none" w:sz="0" w:space="0" w:color="auto"/>
                        <w:bottom w:val="none" w:sz="0" w:space="0" w:color="auto"/>
                        <w:right w:val="none" w:sz="0" w:space="0" w:color="auto"/>
                      </w:divBdr>
                    </w:div>
                    <w:div w:id="1288781118">
                      <w:marLeft w:val="0"/>
                      <w:marRight w:val="0"/>
                      <w:marTop w:val="0"/>
                      <w:marBottom w:val="0"/>
                      <w:divBdr>
                        <w:top w:val="none" w:sz="0" w:space="0" w:color="auto"/>
                        <w:left w:val="none" w:sz="0" w:space="0" w:color="auto"/>
                        <w:bottom w:val="none" w:sz="0" w:space="0" w:color="auto"/>
                        <w:right w:val="none" w:sz="0" w:space="0" w:color="auto"/>
                      </w:divBdr>
                    </w:div>
                    <w:div w:id="6373001">
                      <w:marLeft w:val="0"/>
                      <w:marRight w:val="0"/>
                      <w:marTop w:val="0"/>
                      <w:marBottom w:val="0"/>
                      <w:divBdr>
                        <w:top w:val="none" w:sz="0" w:space="0" w:color="auto"/>
                        <w:left w:val="none" w:sz="0" w:space="0" w:color="auto"/>
                        <w:bottom w:val="none" w:sz="0" w:space="0" w:color="auto"/>
                        <w:right w:val="none" w:sz="0" w:space="0" w:color="auto"/>
                      </w:divBdr>
                    </w:div>
                    <w:div w:id="410734725">
                      <w:marLeft w:val="0"/>
                      <w:marRight w:val="0"/>
                      <w:marTop w:val="0"/>
                      <w:marBottom w:val="0"/>
                      <w:divBdr>
                        <w:top w:val="none" w:sz="0" w:space="0" w:color="auto"/>
                        <w:left w:val="none" w:sz="0" w:space="0" w:color="auto"/>
                        <w:bottom w:val="none" w:sz="0" w:space="0" w:color="auto"/>
                        <w:right w:val="none" w:sz="0" w:space="0" w:color="auto"/>
                      </w:divBdr>
                    </w:div>
                    <w:div w:id="726297194">
                      <w:marLeft w:val="0"/>
                      <w:marRight w:val="0"/>
                      <w:marTop w:val="0"/>
                      <w:marBottom w:val="0"/>
                      <w:divBdr>
                        <w:top w:val="none" w:sz="0" w:space="0" w:color="auto"/>
                        <w:left w:val="none" w:sz="0" w:space="0" w:color="auto"/>
                        <w:bottom w:val="none" w:sz="0" w:space="0" w:color="auto"/>
                        <w:right w:val="none" w:sz="0" w:space="0" w:color="auto"/>
                      </w:divBdr>
                    </w:div>
                    <w:div w:id="2123915616">
                      <w:marLeft w:val="0"/>
                      <w:marRight w:val="0"/>
                      <w:marTop w:val="0"/>
                      <w:marBottom w:val="0"/>
                      <w:divBdr>
                        <w:top w:val="none" w:sz="0" w:space="0" w:color="auto"/>
                        <w:left w:val="none" w:sz="0" w:space="0" w:color="auto"/>
                        <w:bottom w:val="none" w:sz="0" w:space="0" w:color="auto"/>
                        <w:right w:val="none" w:sz="0" w:space="0" w:color="auto"/>
                      </w:divBdr>
                    </w:div>
                    <w:div w:id="1303577002">
                      <w:marLeft w:val="0"/>
                      <w:marRight w:val="0"/>
                      <w:marTop w:val="0"/>
                      <w:marBottom w:val="0"/>
                      <w:divBdr>
                        <w:top w:val="none" w:sz="0" w:space="0" w:color="auto"/>
                        <w:left w:val="none" w:sz="0" w:space="0" w:color="auto"/>
                        <w:bottom w:val="none" w:sz="0" w:space="0" w:color="auto"/>
                        <w:right w:val="none" w:sz="0" w:space="0" w:color="auto"/>
                      </w:divBdr>
                    </w:div>
                    <w:div w:id="1287203592">
                      <w:marLeft w:val="0"/>
                      <w:marRight w:val="0"/>
                      <w:marTop w:val="0"/>
                      <w:marBottom w:val="0"/>
                      <w:divBdr>
                        <w:top w:val="none" w:sz="0" w:space="0" w:color="auto"/>
                        <w:left w:val="none" w:sz="0" w:space="0" w:color="auto"/>
                        <w:bottom w:val="none" w:sz="0" w:space="0" w:color="auto"/>
                        <w:right w:val="none" w:sz="0" w:space="0" w:color="auto"/>
                      </w:divBdr>
                    </w:div>
                    <w:div w:id="1871797277">
                      <w:marLeft w:val="0"/>
                      <w:marRight w:val="0"/>
                      <w:marTop w:val="0"/>
                      <w:marBottom w:val="0"/>
                      <w:divBdr>
                        <w:top w:val="none" w:sz="0" w:space="0" w:color="auto"/>
                        <w:left w:val="none" w:sz="0" w:space="0" w:color="auto"/>
                        <w:bottom w:val="none" w:sz="0" w:space="0" w:color="auto"/>
                        <w:right w:val="none" w:sz="0" w:space="0" w:color="auto"/>
                      </w:divBdr>
                    </w:div>
                    <w:div w:id="1900287514">
                      <w:marLeft w:val="0"/>
                      <w:marRight w:val="0"/>
                      <w:marTop w:val="0"/>
                      <w:marBottom w:val="0"/>
                      <w:divBdr>
                        <w:top w:val="none" w:sz="0" w:space="0" w:color="auto"/>
                        <w:left w:val="none" w:sz="0" w:space="0" w:color="auto"/>
                        <w:bottom w:val="none" w:sz="0" w:space="0" w:color="auto"/>
                        <w:right w:val="none" w:sz="0" w:space="0" w:color="auto"/>
                      </w:divBdr>
                    </w:div>
                    <w:div w:id="1959992737">
                      <w:marLeft w:val="0"/>
                      <w:marRight w:val="0"/>
                      <w:marTop w:val="0"/>
                      <w:marBottom w:val="0"/>
                      <w:divBdr>
                        <w:top w:val="none" w:sz="0" w:space="0" w:color="auto"/>
                        <w:left w:val="none" w:sz="0" w:space="0" w:color="auto"/>
                        <w:bottom w:val="none" w:sz="0" w:space="0" w:color="auto"/>
                        <w:right w:val="none" w:sz="0" w:space="0" w:color="auto"/>
                      </w:divBdr>
                    </w:div>
                    <w:div w:id="1021935234">
                      <w:marLeft w:val="0"/>
                      <w:marRight w:val="0"/>
                      <w:marTop w:val="0"/>
                      <w:marBottom w:val="0"/>
                      <w:divBdr>
                        <w:top w:val="none" w:sz="0" w:space="0" w:color="auto"/>
                        <w:left w:val="none" w:sz="0" w:space="0" w:color="auto"/>
                        <w:bottom w:val="none" w:sz="0" w:space="0" w:color="auto"/>
                        <w:right w:val="none" w:sz="0" w:space="0" w:color="auto"/>
                      </w:divBdr>
                    </w:div>
                    <w:div w:id="1847675062">
                      <w:marLeft w:val="0"/>
                      <w:marRight w:val="0"/>
                      <w:marTop w:val="0"/>
                      <w:marBottom w:val="0"/>
                      <w:divBdr>
                        <w:top w:val="none" w:sz="0" w:space="0" w:color="auto"/>
                        <w:left w:val="none" w:sz="0" w:space="0" w:color="auto"/>
                        <w:bottom w:val="none" w:sz="0" w:space="0" w:color="auto"/>
                        <w:right w:val="none" w:sz="0" w:space="0" w:color="auto"/>
                      </w:divBdr>
                    </w:div>
                    <w:div w:id="4305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40244">
      <w:bodyDiv w:val="1"/>
      <w:marLeft w:val="0"/>
      <w:marRight w:val="0"/>
      <w:marTop w:val="0"/>
      <w:marBottom w:val="0"/>
      <w:divBdr>
        <w:top w:val="none" w:sz="0" w:space="0" w:color="auto"/>
        <w:left w:val="none" w:sz="0" w:space="0" w:color="auto"/>
        <w:bottom w:val="none" w:sz="0" w:space="0" w:color="auto"/>
        <w:right w:val="none" w:sz="0" w:space="0" w:color="auto"/>
      </w:divBdr>
      <w:divsChild>
        <w:div w:id="1755928358">
          <w:marLeft w:val="0"/>
          <w:marRight w:val="0"/>
          <w:marTop w:val="150"/>
          <w:marBottom w:val="300"/>
          <w:divBdr>
            <w:top w:val="none" w:sz="0" w:space="0" w:color="auto"/>
            <w:left w:val="none" w:sz="0" w:space="0" w:color="auto"/>
            <w:bottom w:val="none" w:sz="0" w:space="0" w:color="auto"/>
            <w:right w:val="none" w:sz="0" w:space="0" w:color="auto"/>
          </w:divBdr>
          <w:divsChild>
            <w:div w:id="185233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3</Pages>
  <Words>991</Words>
  <Characters>5951</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E</cp:lastModifiedBy>
  <cp:revision>15</cp:revision>
  <dcterms:created xsi:type="dcterms:W3CDTF">2017-09-15T21:16:00Z</dcterms:created>
  <dcterms:modified xsi:type="dcterms:W3CDTF">2018-04-28T21:56:00Z</dcterms:modified>
</cp:coreProperties>
</file>